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D8" w:rsidRDefault="00A9311A" w:rsidP="00A9311A">
      <w:pPr>
        <w:contextualSpacing/>
        <w:jc w:val="center"/>
        <w:rPr>
          <w:rFonts w:ascii="Kristen ITC" w:hAnsi="Kristen ITC"/>
          <w:b/>
          <w:sz w:val="28"/>
          <w:szCs w:val="28"/>
          <w:lang w:val="en-US"/>
        </w:rPr>
      </w:pPr>
      <w:r w:rsidRPr="00A9311A">
        <w:rPr>
          <w:rFonts w:ascii="Kristen ITC" w:hAnsi="Kristen ITC"/>
          <w:b/>
          <w:sz w:val="28"/>
          <w:szCs w:val="28"/>
          <w:lang w:val="en-US"/>
        </w:rPr>
        <w:t>Dilute, Concentrated and Saturated Solutions</w:t>
      </w:r>
    </w:p>
    <w:p w:rsidR="00A9311A" w:rsidRDefault="00A9311A" w:rsidP="00A9311A">
      <w:pPr>
        <w:contextualSpacing/>
        <w:rPr>
          <w:lang w:val="en-US"/>
        </w:rPr>
      </w:pPr>
    </w:p>
    <w:p w:rsidR="00A9311A" w:rsidRPr="00A9311A" w:rsidRDefault="00A9311A" w:rsidP="00A9311A">
      <w:pPr>
        <w:contextualSpacing/>
        <w:rPr>
          <w:lang w:val="en-US"/>
        </w:rPr>
      </w:pPr>
      <w:r>
        <w:rPr>
          <w:lang w:val="en-US"/>
        </w:rPr>
        <w:t>Read this information which describes what happens when various amounts of potassium dichromate, an orange chemical, are added to water.</w:t>
      </w:r>
    </w:p>
    <w:p w:rsidR="00A9311A" w:rsidRDefault="00557F40" w:rsidP="00A9311A">
      <w:pPr>
        <w:contextualSpacing/>
        <w:rPr>
          <w:lang w:val="en-US"/>
        </w:rPr>
      </w:pPr>
      <w:r w:rsidRPr="00557F40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92.4pt;margin-top:3.7pt;width:124.35pt;height:119.2pt;z-index:251660288;mso-height-percent:200;mso-height-percent:200;mso-width-relative:margin;mso-height-relative:margin" stroked="f">
            <v:textbox style="mso-fit-shape-to-text:t">
              <w:txbxContent>
                <w:p w:rsidR="00557F40" w:rsidRDefault="00557F40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355096" cy="129540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7086" cy="12973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9311A" w:rsidRDefault="00A9311A" w:rsidP="00557F40">
      <w:pPr>
        <w:ind w:right="3236"/>
        <w:contextualSpacing/>
        <w:rPr>
          <w:i/>
          <w:lang w:val="en-US"/>
        </w:rPr>
      </w:pPr>
      <w:r w:rsidRPr="00557F40">
        <w:rPr>
          <w:i/>
          <w:lang w:val="en-US"/>
        </w:rPr>
        <w:t xml:space="preserve">A solution is </w:t>
      </w:r>
      <w:r w:rsidRPr="00557F40">
        <w:rPr>
          <w:b/>
          <w:i/>
          <w:lang w:val="en-US"/>
        </w:rPr>
        <w:t>dilute</w:t>
      </w:r>
      <w:r w:rsidRPr="00557F40">
        <w:rPr>
          <w:i/>
          <w:lang w:val="en-US"/>
        </w:rPr>
        <w:t xml:space="preserve"> if there is a small amount of solid dissolved in a given amount of water.</w:t>
      </w:r>
    </w:p>
    <w:p w:rsidR="00557F40" w:rsidRDefault="00557F40" w:rsidP="00557F40">
      <w:pPr>
        <w:ind w:right="3236"/>
        <w:contextualSpacing/>
        <w:rPr>
          <w:i/>
          <w:lang w:val="en-US"/>
        </w:rPr>
      </w:pPr>
    </w:p>
    <w:p w:rsidR="00557F40" w:rsidRDefault="00557F40" w:rsidP="00557F40">
      <w:pPr>
        <w:ind w:right="3236"/>
        <w:contextualSpacing/>
        <w:rPr>
          <w:lang w:val="en-US"/>
        </w:rPr>
      </w:pPr>
      <w:r>
        <w:rPr>
          <w:lang w:val="en-US"/>
        </w:rPr>
        <w:t>If we add one or two crystals of potassium dichromate to a small amount of water and stir well until it dissolves, we will make a weak, or dilute solution.</w:t>
      </w:r>
    </w:p>
    <w:p w:rsidR="00557F40" w:rsidRDefault="00557F40" w:rsidP="00557F40">
      <w:pPr>
        <w:ind w:right="3236"/>
        <w:contextualSpacing/>
        <w:rPr>
          <w:lang w:val="en-US"/>
        </w:rPr>
      </w:pPr>
    </w:p>
    <w:p w:rsidR="00557F40" w:rsidRDefault="003E7418" w:rsidP="00557F40">
      <w:pPr>
        <w:ind w:right="3236"/>
        <w:contextualSpacing/>
        <w:rPr>
          <w:i/>
          <w:lang w:val="en-US"/>
        </w:rPr>
      </w:pPr>
      <w:r>
        <w:rPr>
          <w:i/>
          <w:lang w:val="en-US"/>
        </w:rPr>
        <w:t xml:space="preserve">A </w:t>
      </w:r>
      <w:r>
        <w:rPr>
          <w:b/>
          <w:i/>
          <w:lang w:val="en-US"/>
        </w:rPr>
        <w:t>concentrated</w:t>
      </w:r>
      <w:r>
        <w:rPr>
          <w:i/>
          <w:lang w:val="en-US"/>
        </w:rPr>
        <w:t xml:space="preserve"> solution has a large amount of solid dissolved in a given amount of water.</w:t>
      </w:r>
    </w:p>
    <w:p w:rsidR="003E7418" w:rsidRDefault="003E7418" w:rsidP="00557F40">
      <w:pPr>
        <w:ind w:right="3236"/>
        <w:contextualSpacing/>
        <w:rPr>
          <w:lang w:val="en-US"/>
        </w:rPr>
      </w:pPr>
      <w:r w:rsidRPr="00557F40">
        <w:rPr>
          <w:i/>
          <w:noProof/>
          <w:lang w:val="en-US" w:eastAsia="zh-TW"/>
        </w:rPr>
        <w:pict>
          <v:shape id="_x0000_s1027" type="#_x0000_t202" style="position:absolute;margin-left:378.5pt;margin-top:11.1pt;width:157.85pt;height:122.95pt;z-index:251662336;mso-height-percent:200;mso-height-percent:200;mso-width-relative:margin;mso-height-relative:margin" stroked="f">
            <v:textbox style="mso-fit-shape-to-text:t">
              <w:txbxContent>
                <w:p w:rsidR="00557F40" w:rsidRDefault="00557F40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761247" cy="1343025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62145" cy="13437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E7418" w:rsidRDefault="003E7418" w:rsidP="00557F40">
      <w:pPr>
        <w:ind w:right="3236"/>
        <w:contextualSpacing/>
        <w:rPr>
          <w:lang w:val="en-US"/>
        </w:rPr>
      </w:pPr>
      <w:r>
        <w:rPr>
          <w:lang w:val="en-US"/>
        </w:rPr>
        <w:t>If we add several more crystals and stir the solution until these dissolve, we get a stronger or more concentrated solution.</w:t>
      </w:r>
    </w:p>
    <w:p w:rsidR="003E7418" w:rsidRDefault="003E7418" w:rsidP="00557F40">
      <w:pPr>
        <w:ind w:right="3236"/>
        <w:contextualSpacing/>
        <w:rPr>
          <w:lang w:val="en-US"/>
        </w:rPr>
      </w:pPr>
    </w:p>
    <w:p w:rsidR="003E7418" w:rsidRDefault="003E7418" w:rsidP="00557F40">
      <w:pPr>
        <w:ind w:right="3236"/>
        <w:contextualSpacing/>
        <w:rPr>
          <w:lang w:val="en-US"/>
        </w:rPr>
      </w:pPr>
      <w:r w:rsidRPr="003E7418">
        <w:rPr>
          <w:noProof/>
          <w:lang w:val="en-US" w:eastAsia="zh-TW"/>
        </w:rPr>
        <w:pict>
          <v:shape id="_x0000_s1029" type="#_x0000_t202" style="position:absolute;margin-left:.65pt;margin-top:9.1pt;width:346.6pt;height:82.5pt;z-index:251666432;mso-width-relative:margin;mso-height-relative:margin">
            <v:textbox>
              <w:txbxContent>
                <w:p w:rsidR="003E7418" w:rsidRDefault="003E7418">
                  <w:r w:rsidRPr="003E7418">
                    <w:rPr>
                      <w:b/>
                      <w:u w:val="single"/>
                    </w:rPr>
                    <w:t>Example:</w:t>
                  </w:r>
                  <w:r>
                    <w:t xml:space="preserve"> dilute cordial will have a smaller number of coloured particles so it will be lighter in colour than concentrated cordial.</w:t>
                  </w:r>
                </w:p>
                <w:p w:rsidR="003E7418" w:rsidRDefault="003E7418">
                  <w:r>
                    <w:t>Someone who has a cup of tea with half a teaspoon of sugar is drinking a more dilute form of sugary tea than a person who adds five teaspoons.</w:t>
                  </w:r>
                </w:p>
              </w:txbxContent>
            </v:textbox>
          </v:shape>
        </w:pict>
      </w:r>
    </w:p>
    <w:p w:rsidR="003E7418" w:rsidRDefault="003E7418" w:rsidP="00557F40">
      <w:pPr>
        <w:ind w:right="3236"/>
        <w:contextualSpacing/>
        <w:rPr>
          <w:lang w:val="en-US"/>
        </w:rPr>
      </w:pPr>
    </w:p>
    <w:p w:rsidR="003E7418" w:rsidRDefault="003E7418" w:rsidP="00557F40">
      <w:pPr>
        <w:ind w:right="3236"/>
        <w:contextualSpacing/>
        <w:rPr>
          <w:lang w:val="en-US"/>
        </w:rPr>
      </w:pPr>
    </w:p>
    <w:p w:rsidR="003E7418" w:rsidRDefault="003E7418" w:rsidP="00557F40">
      <w:pPr>
        <w:ind w:right="3236"/>
        <w:contextualSpacing/>
        <w:rPr>
          <w:lang w:val="en-US"/>
        </w:rPr>
      </w:pPr>
    </w:p>
    <w:p w:rsidR="003E7418" w:rsidRDefault="003E7418" w:rsidP="00557F40">
      <w:pPr>
        <w:ind w:right="3236"/>
        <w:contextualSpacing/>
        <w:rPr>
          <w:lang w:val="en-US"/>
        </w:rPr>
      </w:pPr>
    </w:p>
    <w:p w:rsidR="003E7418" w:rsidRDefault="003E7418" w:rsidP="00557F40">
      <w:pPr>
        <w:ind w:right="3236"/>
        <w:contextualSpacing/>
        <w:rPr>
          <w:lang w:val="en-US"/>
        </w:rPr>
      </w:pPr>
    </w:p>
    <w:p w:rsidR="003E7418" w:rsidRDefault="003E7418" w:rsidP="00557F40">
      <w:pPr>
        <w:ind w:right="3236"/>
        <w:contextualSpacing/>
        <w:rPr>
          <w:lang w:val="en-US"/>
        </w:rPr>
      </w:pPr>
      <w:r w:rsidRPr="00557F40">
        <w:rPr>
          <w:i/>
          <w:noProof/>
          <w:lang w:val="en-US" w:eastAsia="zh-TW"/>
        </w:rPr>
        <w:pict>
          <v:shape id="_x0000_s1028" type="#_x0000_t202" style="position:absolute;margin-left:386.65pt;margin-top:6.55pt;width:149.7pt;height:137.95pt;z-index:251664384;mso-height-percent:200;mso-height-percent:200;mso-width-relative:margin;mso-height-relative:margin" stroked="f">
            <v:textbox style="mso-fit-shape-to-text:t">
              <w:txbxContent>
                <w:p w:rsidR="00557F40" w:rsidRDefault="00557F40"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693848" cy="1533525"/>
                        <wp:effectExtent l="19050" t="0" r="1602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6678" cy="15360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E7418" w:rsidRDefault="003E7418" w:rsidP="00557F40">
      <w:pPr>
        <w:ind w:right="3236"/>
        <w:contextualSpacing/>
        <w:rPr>
          <w:lang w:val="en-US"/>
        </w:rPr>
      </w:pPr>
    </w:p>
    <w:p w:rsidR="003E7418" w:rsidRDefault="003E7418" w:rsidP="00557F40">
      <w:pPr>
        <w:ind w:right="3236"/>
        <w:contextualSpacing/>
        <w:rPr>
          <w:i/>
          <w:lang w:val="en-US"/>
        </w:rPr>
      </w:pPr>
      <w:r>
        <w:rPr>
          <w:i/>
          <w:lang w:val="en-US"/>
        </w:rPr>
        <w:t xml:space="preserve">A </w:t>
      </w:r>
      <w:r>
        <w:rPr>
          <w:b/>
          <w:i/>
          <w:lang w:val="en-US"/>
        </w:rPr>
        <w:t>saturated</w:t>
      </w:r>
      <w:r>
        <w:rPr>
          <w:b/>
          <w:lang w:val="en-US"/>
        </w:rPr>
        <w:t xml:space="preserve"> </w:t>
      </w:r>
      <w:r w:rsidRPr="003E7418">
        <w:rPr>
          <w:i/>
          <w:lang w:val="en-US"/>
        </w:rPr>
        <w:t>solution is a solution where no more solid can dissolve in the given amount of water.</w:t>
      </w:r>
    </w:p>
    <w:p w:rsidR="003E7418" w:rsidRPr="003E7418" w:rsidRDefault="003E7418" w:rsidP="00557F40">
      <w:pPr>
        <w:ind w:right="3236"/>
        <w:contextualSpacing/>
        <w:rPr>
          <w:lang w:val="en-US"/>
        </w:rPr>
      </w:pPr>
    </w:p>
    <w:p w:rsidR="003E7418" w:rsidRPr="003E7418" w:rsidRDefault="003E7418" w:rsidP="00557F40">
      <w:pPr>
        <w:ind w:right="3236"/>
        <w:contextualSpacing/>
        <w:rPr>
          <w:lang w:val="en-US"/>
        </w:rPr>
      </w:pPr>
      <w:r>
        <w:rPr>
          <w:lang w:val="en-US"/>
        </w:rPr>
        <w:t>If we keep adding potassium dichromate a little at a time we eventually reach a time when no more will dissolve. We will now have solid potassium dichromate in the bottom of the beaker and a saturated solution in the beaker.</w:t>
      </w:r>
    </w:p>
    <w:sectPr w:rsidR="003E7418" w:rsidRPr="003E7418" w:rsidSect="00A931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311A"/>
    <w:rsid w:val="000F04F1"/>
    <w:rsid w:val="002C56C6"/>
    <w:rsid w:val="003E7418"/>
    <w:rsid w:val="00557F40"/>
    <w:rsid w:val="005913D8"/>
    <w:rsid w:val="00760A4D"/>
    <w:rsid w:val="009963D0"/>
    <w:rsid w:val="00A9311A"/>
    <w:rsid w:val="00CA3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3D8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7F4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F40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</dc:creator>
  <cp:keywords/>
  <dc:description/>
  <cp:lastModifiedBy>Rainer</cp:lastModifiedBy>
  <cp:revision>3</cp:revision>
  <dcterms:created xsi:type="dcterms:W3CDTF">2010-12-21T08:29:00Z</dcterms:created>
  <dcterms:modified xsi:type="dcterms:W3CDTF">2010-12-21T08:39:00Z</dcterms:modified>
</cp:coreProperties>
</file>